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Báo cáo đề dẫn Hội thảo khoa học quốc tế</w:t>
      </w:r>
    </w:p>
    <w:p w:rsidR="00CF105C" w:rsidRPr="00CF105C" w:rsidRDefault="00CF105C" w:rsidP="00CF105C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05C">
        <w:rPr>
          <w:rFonts w:ascii="Times New Roman" w:hAnsi="Times New Roman" w:cs="Times New Roman"/>
          <w:b/>
          <w:sz w:val="28"/>
          <w:szCs w:val="28"/>
        </w:rPr>
        <w:t>“50 NĂM QUAN HỆ NGOẠI GIAO VIỆT NAM - ẤN ĐỘ:</w:t>
      </w:r>
      <w:r w:rsidRPr="00CF1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b/>
          <w:sz w:val="28"/>
          <w:szCs w:val="28"/>
        </w:rPr>
        <w:t>NHÌN LẠI VÀ HƯỚNG TỚI”</w:t>
      </w:r>
    </w:p>
    <w:p w:rsidR="00CF105C" w:rsidRPr="00CF105C" w:rsidRDefault="00CF105C" w:rsidP="00CF105C">
      <w:pPr>
        <w:spacing w:after="0" w:line="324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105C">
        <w:rPr>
          <w:rFonts w:ascii="Times New Roman" w:hAnsi="Times New Roman" w:cs="Times New Roman"/>
          <w:b/>
          <w:sz w:val="28"/>
          <w:szCs w:val="28"/>
        </w:rPr>
        <w:t>TS. Phạm Cao Cường</w:t>
      </w:r>
    </w:p>
    <w:p w:rsidR="00CF105C" w:rsidRPr="00CF105C" w:rsidRDefault="00CF105C" w:rsidP="00CF105C">
      <w:pPr>
        <w:spacing w:after="0" w:line="32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F105C">
        <w:rPr>
          <w:rFonts w:ascii="Times New Roman" w:hAnsi="Times New Roman" w:cs="Times New Roman"/>
          <w:i/>
          <w:sz w:val="28"/>
          <w:szCs w:val="28"/>
        </w:rPr>
        <w:t>Phó Viện trưởng phụ trách Viện Nghiên cứu Ấn Độ và Tây Nam Á</w:t>
      </w:r>
    </w:p>
    <w:p w:rsidR="00CF105C" w:rsidRPr="00CF105C" w:rsidRDefault="00CF105C" w:rsidP="00CF105C">
      <w:pPr>
        <w:spacing w:after="0" w:line="32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i/>
          <w:sz w:val="28"/>
          <w:szCs w:val="28"/>
        </w:rPr>
        <w:t>(VIISAS)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Kính thưa quý vị đại biểu, các nhà khoa học!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Hôm nay, tôi rất vui mừng được đón tiếp các vị khách quý, các nhà 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giao, các học giả Việt Nam và nước ngoài đến Viện Nghiên cứu Ấn Độ và Tây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Nam Á (VIISAS) tham dự Hội thảo khoa học quốc tế “50 năm quan hệ 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giao Việt Nam - Ấn Độ: Nhìn lại và Hướng tới”. Thay mặt Viện Nghiên cứu 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Độ và Tây Nam Á (VIISAS), tôi nhiệt liệt chào mừng và rất trân trọng sự 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diện của quý vị đại biểu tại đây.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Thưa Quý vị,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Việt Nam - Ấn Độ đang bước vào năm thứ 50 quan hệ ngoại giao 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thức và 5 năm quan hệ đối tác chiến lược toàn diện. Sự gắn kết này đã mang 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sự thịnh vượng cùng cơ hội mới cho hàng triệu người dân và doanh nghiệp 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hai nước. Để dễ hình dung, tôi gọi đây là mối quan hệ của những người bạn 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bởi nó không chỉ là mối quan hệ dựa trên lợi ích kinh tế – thương mại – đầu tư,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mà còn là sự tiếp nối tình cảm, sự gắn bó sâu sắc và sẻ chia của nhiều thế hệ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người Việt dành cho Ấn Độ và ngược lại. Phát triển dựa trên nền tảng lịch sử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văn hóa tốt đẹp, quan hệ giữa hai nước đã được nâng lên tầm Đối tác Chiến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lược' trong chuyến thăm của Thủ tướng Việt Nam Nguyễn Tấn Dũng tới Ấn 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vào tháng 7 năm 2007. Đến năm 2016, trong chuyến thăm của Thủ tướng 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Độ N.Modi đến Việt Nam, quan hệ Việt Nam - Ấn Độ phát triển thêm một nấc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quan trọng thành quan hệ Đối tác chiến lược toàn diện. Đây là minh chứng tiêu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biểu cho thấy hai nước đều mong muốn trở thành một đối tác quan trọng hơn,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mạnh mẽ hơn và toàn diện hơn của nhau trong nhiều thập kỷ tới. Vì vậy tất 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những hoạt động như: đẩy mạnh đối thoại chính trị và chiến lược, tăng chương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trình viện trợ, tăng cường hợp tác giáo dục gồm, tăng thêm các dự án tác 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nhanh, và mở rộng thêm chương trình hợp tác về quốc phòng... đều được thiết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05C">
        <w:rPr>
          <w:rFonts w:ascii="Times New Roman" w:hAnsi="Times New Roman" w:cs="Times New Roman"/>
          <w:sz w:val="28"/>
          <w:szCs w:val="28"/>
        </w:rPr>
        <w:lastRenderedPageBreak/>
        <w:t>kế</w:t>
      </w:r>
      <w:proofErr w:type="gramEnd"/>
      <w:r w:rsidRPr="00CF105C">
        <w:rPr>
          <w:rFonts w:ascii="Times New Roman" w:hAnsi="Times New Roman" w:cs="Times New Roman"/>
          <w:sz w:val="28"/>
          <w:szCs w:val="28"/>
        </w:rPr>
        <w:t xml:space="preserve"> vì mục đích trên.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Tuy nhiên, khi những thành tựu của 5 năm quan hệ đối tác chiến lược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toàn diện còn chưa được rõ nét, thì những khó khăn mới đã nảy sinh, một số 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đề trước đây còn mơ hồ thì nay ngày càng hiện hữu một cách rõ ràng hơn. 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chuyển hướng đang diễn ra của trung tâm kinh tế thế giới sang châu Á – sự 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mạnh của Trung Quốc, Ấn Độ và các nền kinh tế ASEAN trong đó có Việt 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– là những thay đổi có ảnh hưởng sâu sắc tới những quốc gia vốn cởi mở 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đang phát triển như chúng ta. Đồng thời, sự bùng phát của đại dịch Covid-19 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 xml:space="preserve">cản trở việc tiến hành nhiều dự </w:t>
      </w:r>
      <w:proofErr w:type="gramStart"/>
      <w:r w:rsidRPr="00CF105C">
        <w:rPr>
          <w:rFonts w:ascii="Times New Roman" w:hAnsi="Times New Roman" w:cs="Times New Roman"/>
          <w:sz w:val="28"/>
          <w:szCs w:val="28"/>
        </w:rPr>
        <w:t>án</w:t>
      </w:r>
      <w:proofErr w:type="gramEnd"/>
      <w:r w:rsidRPr="00CF105C">
        <w:rPr>
          <w:rFonts w:ascii="Times New Roman" w:hAnsi="Times New Roman" w:cs="Times New Roman"/>
          <w:sz w:val="28"/>
          <w:szCs w:val="28"/>
        </w:rPr>
        <w:t xml:space="preserve"> hợp tác quan trọng. Trong bối cảnh đó, 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thảo ngày hôm nay là cơ hội để xem lại cả những thành tựu và những vấn đề tồn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tại mà mối quan hệ song phương Việt Nam - Ấn Độ đang phải đối diện 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hành trình xây dựng một tương lai hợp tác tốt đẹp hơn, thịnh vượng hơn 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chính phủ và công dân hai nước.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Kính thưa quý vị,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Là hai quốc gia đang phát triển trong khu vực Ấn Độ Dương - Thái 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Dương rộng lớn năng động, với mức độ phát triển kinh tế khác nhau, với 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thế mạnh bổ sung cho nhau, Ấn Độ và Việt Nam có nhiều mối quan tâm 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cùng chia sẻ. Khi những cơ hội và thách thức đang trở nên rõ ràng hơn, chúng 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cần xây dựng một nền tảng mới để đưa quan hệ đối tác của hai nước tiến 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hơn. Nhiệm vụ bây giờ là xây dựng chiến lược cụ thể và đưa ra những quyết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sách sáng suốt, cả đối với từng quốc gia cũng như đối với hợp tác hai bên.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Trong khuôn khổ của hội thảo, tôi xin trình bày ba điểm như sau với 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muốn các nhà khoa học, các chuyên gia sẽ đi sâu vào bàn luận và đưa ra 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pháp: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Thứ nhất, hai nước cần phải làm gì để đẩy nhanh hợp tác kinh tế? Mặc 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kim ngạch thương mại hai chiều tăng gấp đôi trong 5 năm qua nhưng vẫn 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tương xứng với tiềm năng của hai nước (đạt hơn 13 tỷ USD trong năm 2021)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nhất là trong bối cảnh cả hai bên đã tiến hành những bước đi quan trọng 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tới mở cửa kinh tế hậu đại dịch. Việc xem xét lại những điều khoản của 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định thương mại tự do Ấn Độ - ASEAN cần được triển khai. Mặt khác, 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khủng hoảng do đại dịch Covid-19 gây ra đang thúc đẩy đa dạng hóa 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cung ứng khu vực và toàn cầu. Rất nhiều nhà đầu tư trên thế giới, bao gồm 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 xml:space="preserve">công ty Ấn Độ, quan tâm đến Việt Nam như một </w:t>
      </w:r>
      <w:r w:rsidRPr="00CF105C">
        <w:rPr>
          <w:rFonts w:ascii="Times New Roman" w:hAnsi="Times New Roman" w:cs="Times New Roman"/>
          <w:sz w:val="28"/>
          <w:szCs w:val="28"/>
        </w:rPr>
        <w:lastRenderedPageBreak/>
        <w:t>điểm đến của đầu tư sau 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dịch. Vì vậy, đầu tư hai chiều cũng cần được khai thác sâu hơn, đặc biệt 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trong những lĩnh vực mới.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 xml:space="preserve">Thứ hai, chúng ta cần nâng tầm hợp tác về quốc phòng - </w:t>
      </w:r>
      <w:proofErr w:type="gramStart"/>
      <w:r w:rsidRPr="00CF105C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CF105C">
        <w:rPr>
          <w:rFonts w:ascii="Times New Roman" w:hAnsi="Times New Roman" w:cs="Times New Roman"/>
          <w:sz w:val="28"/>
          <w:szCs w:val="28"/>
        </w:rPr>
        <w:t xml:space="preserve"> ninh 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qua các hoạt động phối hợp, tập trận, mua bán vũ khí, huấn luyện binh sĩ, 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hỗ hậu cần...song phương và đa phương. Làm thế nào để đẩy mạnh việc 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giao công nghệ quốc phòng của Ấn Độ cho Việt Nam cũng là vấn đề cần 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thảo luận.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Thứ ba, cần tìm ra những khác biệt trong quan điểm và tầm nhìn, 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như độ vênh về điều kiện cơ sở hạ tầng kỹ thuật giữa hai nước để khơi 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các dòng chảy kết nối, tháo gỡ những khó khăn khi thực hiện các dự án chung.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Theo quan điểm của tôi, đã là một mối quan hệ đối tác toàn diện, thì phải 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 xml:space="preserve">gồm cả sự tôn trọng những giá trị </w:t>
      </w:r>
      <w:proofErr w:type="gramStart"/>
      <w:r w:rsidRPr="00CF105C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Pr="00CF105C">
        <w:rPr>
          <w:rFonts w:ascii="Times New Roman" w:hAnsi="Times New Roman" w:cs="Times New Roman"/>
          <w:sz w:val="28"/>
          <w:szCs w:val="28"/>
        </w:rPr>
        <w:t xml:space="preserve"> và hướng đến những mục tiêu chung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như chủ nghĩa đa phương và tự do thương mại. Chúng ta có thể cùng chung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mục đích, nhưng phương thức và lộ trình thực hiện lại còn nhiều khác biệt.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Hôm nay, tại hội thảo này, chúng ta trao đổi với nhau để nhìn sâu vào 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chất Quan hệ Đối tác chiến lược toàn diện giữa Việt Nam và Ấn Độ và tìm 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thúc đẩy nó tiến lên một cách mạnh mẽ hơn, cũng như giúp cho cả hai nước 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thể đảm nhận ngày càng nhiều hơn trách nhiệm quốc tế của mình trong một bối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cảnh thế giới mới đầy biến động.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Kính thưa các vị khách quý,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Năm 2022 cũng là dấu mốc 10 năm thành lập và phát triển Viện Nghiên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cứu Ấn Độ và Tây Nam Á, Tạp chí Nghiên cứu Ấn Độ và Châu Á. Nhân dịp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này, thay mặt Viện, tôi xin gửi lời cảm ơn chân thành và tri ân đến lãnh 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Viện Hàn lâm Khoa học xã hội Việt Nam, các vị nguyên lãnh đạo viện, Đại sứ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quán Ấn Độ tại Việt Nam, các đối tác trong và ngoài nước, các nhà khoa học 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hợp tác, ủng hộ Viện chúng tôi trong chặng đường 10 năm qua.</w:t>
      </w:r>
    </w:p>
    <w:p w:rsidR="00CF105C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Và cho phép tôi được kết thúc bài phát biểu của mình bằng lời cảm 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>chân thành đến các quý vị dự hội thảo. Chúc tình hữu nghị Việt - Ấn ngày 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05C">
        <w:rPr>
          <w:rFonts w:ascii="Times New Roman" w:hAnsi="Times New Roman" w:cs="Times New Roman"/>
          <w:sz w:val="28"/>
          <w:szCs w:val="28"/>
        </w:rPr>
        <w:t xml:space="preserve">bền chặt, chúc Hội thảo của chúng ta thành công, </w:t>
      </w:r>
      <w:proofErr w:type="gramStart"/>
      <w:r w:rsidRPr="00CF105C">
        <w:rPr>
          <w:rFonts w:ascii="Times New Roman" w:hAnsi="Times New Roman" w:cs="Times New Roman"/>
          <w:sz w:val="28"/>
          <w:szCs w:val="28"/>
        </w:rPr>
        <w:t>thu</w:t>
      </w:r>
      <w:proofErr w:type="gramEnd"/>
      <w:r w:rsidRPr="00CF105C">
        <w:rPr>
          <w:rFonts w:ascii="Times New Roman" w:hAnsi="Times New Roman" w:cs="Times New Roman"/>
          <w:sz w:val="28"/>
          <w:szCs w:val="28"/>
        </w:rPr>
        <w:t xml:space="preserve"> được nhiều kết quả hữu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F105C">
        <w:rPr>
          <w:rFonts w:ascii="Times New Roman" w:hAnsi="Times New Roman" w:cs="Times New Roman"/>
          <w:sz w:val="28"/>
          <w:szCs w:val="28"/>
        </w:rPr>
        <w:t>ích.</w:t>
      </w:r>
    </w:p>
    <w:p w:rsidR="00170A8B" w:rsidRPr="00CF105C" w:rsidRDefault="00CF105C" w:rsidP="00CF105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05C">
        <w:rPr>
          <w:rFonts w:ascii="Times New Roman" w:hAnsi="Times New Roman" w:cs="Times New Roman"/>
          <w:sz w:val="28"/>
          <w:szCs w:val="28"/>
        </w:rPr>
        <w:t>Trân trọng cảm ơn!</w:t>
      </w:r>
    </w:p>
    <w:sectPr w:rsidR="00170A8B" w:rsidRPr="00CF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5C"/>
    <w:rsid w:val="00170A8B"/>
    <w:rsid w:val="002A10B4"/>
    <w:rsid w:val="00C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9634C-DF59-4381-89F2-03B4D1FA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D03165-44AF-4E3F-8E71-2F3991F3FB30}"/>
</file>

<file path=customXml/itemProps2.xml><?xml version="1.0" encoding="utf-8"?>
<ds:datastoreItem xmlns:ds="http://schemas.openxmlformats.org/officeDocument/2006/customXml" ds:itemID="{1237FA4C-855A-454F-84F7-76932A694954}"/>
</file>

<file path=customXml/itemProps3.xml><?xml version="1.0" encoding="utf-8"?>
<ds:datastoreItem xmlns:ds="http://schemas.openxmlformats.org/officeDocument/2006/customXml" ds:itemID="{A99096CC-B9E8-4093-B62F-86FE5A5238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VinhHa</dc:creator>
  <cp:keywords/>
  <dc:description/>
  <cp:lastModifiedBy>VinhHa</cp:lastModifiedBy>
  <cp:revision>1</cp:revision>
  <dcterms:created xsi:type="dcterms:W3CDTF">2022-07-20T09:06:00Z</dcterms:created>
  <dcterms:modified xsi:type="dcterms:W3CDTF">2022-07-20T09:11:00Z</dcterms:modified>
</cp:coreProperties>
</file>